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66" w:rsidRDefault="000E3066" w:rsidP="000E3066">
      <w:pPr>
        <w:spacing w:after="0" w:line="240" w:lineRule="auto"/>
        <w:jc w:val="right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Załącznik nr 4 do zaproszenia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b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.................................................................... 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[nazwa (firma) oraz adres Wykonawcy] [miejscowość, data]</w:t>
      </w:r>
      <w:r w:rsidRPr="000E3066">
        <w:rPr>
          <w:rFonts w:ascii="Garamond" w:eastAsia="Times New Roman" w:hAnsi="Garamond" w:cs="Times New Roman"/>
          <w:lang w:eastAsia="pl-PL"/>
        </w:rPr>
        <w:br/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Oświadczenie Wykonawcy w zakresie przeciwdziałaniu wspierania agresji na Ukrainę oraz</w:t>
      </w: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b/>
          <w:lang w:eastAsia="pl-PL"/>
        </w:rPr>
        <w:t>służące ochronie bezpieczeństwa narodowego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Jako Wykonawca : ................................................... (należy podać nazwę wykonawcy) ubiegający się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="002D73A4">
        <w:rPr>
          <w:rFonts w:ascii="Garamond" w:eastAsia="Times New Roman" w:hAnsi="Garamond" w:cs="Arial"/>
          <w:lang w:eastAsia="pl-PL"/>
        </w:rPr>
        <w:t>zamówienie</w:t>
      </w:r>
      <w:r w:rsidR="00C3094F">
        <w:rPr>
          <w:rFonts w:ascii="Garamond" w:eastAsia="Times New Roman" w:hAnsi="Garamond" w:cs="Arial"/>
          <w:lang w:eastAsia="pl-PL"/>
        </w:rPr>
        <w:t xml:space="preserve"> publiczne </w:t>
      </w:r>
      <w:r w:rsidR="004675C2">
        <w:rPr>
          <w:rFonts w:ascii="Garamond" w:eastAsia="Times New Roman" w:hAnsi="Garamond" w:cs="Arial"/>
          <w:b/>
          <w:lang w:eastAsia="pl-PL"/>
        </w:rPr>
        <w:t>na dostawę</w:t>
      </w:r>
      <w:bookmarkStart w:id="0" w:name="_GoBack"/>
      <w:bookmarkEnd w:id="0"/>
      <w:r w:rsidR="00C3094F" w:rsidRPr="004675C2">
        <w:rPr>
          <w:rFonts w:ascii="Garamond" w:eastAsia="Times New Roman" w:hAnsi="Garamond" w:cs="Arial"/>
          <w:b/>
          <w:lang w:eastAsia="pl-PL"/>
        </w:rPr>
        <w:t xml:space="preserve"> akcesor</w:t>
      </w:r>
      <w:r w:rsidR="00AF42CB" w:rsidRPr="004675C2">
        <w:rPr>
          <w:rFonts w:ascii="Garamond" w:eastAsia="Times New Roman" w:hAnsi="Garamond" w:cs="Arial"/>
          <w:b/>
          <w:lang w:eastAsia="pl-PL"/>
        </w:rPr>
        <w:t>i</w:t>
      </w:r>
      <w:r w:rsidR="00C3094F" w:rsidRPr="004675C2">
        <w:rPr>
          <w:rFonts w:ascii="Garamond" w:eastAsia="Times New Roman" w:hAnsi="Garamond" w:cs="Arial"/>
          <w:b/>
          <w:lang w:eastAsia="pl-PL"/>
        </w:rPr>
        <w:t>ów</w:t>
      </w:r>
      <w:r w:rsidR="002D73A4" w:rsidRPr="004675C2">
        <w:rPr>
          <w:rFonts w:ascii="Garamond" w:eastAsia="Times New Roman" w:hAnsi="Garamond" w:cs="Arial"/>
          <w:b/>
          <w:lang w:eastAsia="pl-PL"/>
        </w:rPr>
        <w:t xml:space="preserve"> do sprzątania</w:t>
      </w:r>
      <w:r w:rsidR="002D73A4">
        <w:rPr>
          <w:rFonts w:ascii="Garamond" w:eastAsia="Times New Roman" w:hAnsi="Garamond" w:cs="Arial"/>
          <w:lang w:eastAsia="pl-PL"/>
        </w:rPr>
        <w:t xml:space="preserve"> </w:t>
      </w:r>
      <w:r w:rsidR="00C77D47">
        <w:rPr>
          <w:rFonts w:ascii="Garamond" w:eastAsia="Times New Roman" w:hAnsi="Garamond" w:cs="Arial"/>
          <w:lang w:eastAsia="pl-PL"/>
        </w:rPr>
        <w:t>o</w:t>
      </w:r>
      <w:r w:rsidRPr="000E3066">
        <w:rPr>
          <w:rFonts w:ascii="Garamond" w:eastAsia="Times New Roman" w:hAnsi="Garamond" w:cs="Arial"/>
          <w:lang w:eastAsia="pl-PL"/>
        </w:rPr>
        <w:t>świadczam, że nie jestem podmiotem, o</w:t>
      </w:r>
      <w:r w:rsidR="0060519F">
        <w:rPr>
          <w:rFonts w:ascii="Garamond" w:eastAsia="Times New Roman" w:hAnsi="Garamond" w:cs="Times New Roman"/>
          <w:lang w:eastAsia="pl-PL"/>
        </w:rPr>
        <w:t xml:space="preserve"> </w:t>
      </w:r>
      <w:r w:rsidRPr="000E3066">
        <w:rPr>
          <w:rFonts w:ascii="Garamond" w:eastAsia="Times New Roman" w:hAnsi="Garamond" w:cs="Arial"/>
          <w:lang w:eastAsia="pl-PL"/>
        </w:rPr>
        <w:t>którym mowa w art. 7 ust. 1 ustawy z dnia 13 kwietnia 2022 r. o szczególnych rozwiązaniach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zakresie przeciwdziałania wspieraniu agresji na Ukrainę oraz służących ochronie bezpieczeństwa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narodowego (tj. Dz. U. z dnia 15 kwietnia 2022 r. poz. 835), zwanej dalej „ustawą o przeciwdziałaniu”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tj. nie jestem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1) wykonawcą wymienionym w wykazach określonych w rozporządzeniu Rady (WE) nr 765/2006 z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dnia 18 maja 2006 r. dotyczącego środków ograniczających w związku z sytuacją na Białorusi i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udziałem Białorusi w agresji Rosji wobec Ukrainy (Dz. Urz. UE L 134 z 20.05.2006, str. 1, z późn. zm.),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zwanego dalej „rozporządzeniem 765/2006” i rozporządzeniu Rady (UE) nr 269/2014 z dnia 17 marca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2014 r. w sprawie środków ograniczających w odniesieniu do działań podważających integralność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terytorialną, suwerenność i niezależność Ukrainy lub im zagrażających (Dz. Urz. UE L 78 z 17.03.2014,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str. 6, z późn. zm.), zwanego dalej „rozporządzeniem 269/2014” albo wpisanym na listę na podstawie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decyzji w sprawie wpisu na listę rozstrzygającej o zastosowaniu środka, o którym mowa w art. 1 pkt 3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2) wykonawcą, którego beneficjentem rzeczywistym w rozumieniu ustawy z dnia 1 marca 2018 r.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przeciwdziałaniu praniu pieniędzy oraz finansowaniu terroryzmu (Dz. U. z 2022 r. poz. 593 i 655) jest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osoba wymieniona w wykazach określonych w rozporządzeniu 765/2006 i rozporządzeniu 269/2014”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albo wpisana na listę lub będąca takim beneficjentem rzeczywistym od dnia 24 lutego 2022 r., o ile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została wpisana na listę na podstawie decyzji w sprawie wpisu na listę rozstrzygającej o zastosowaniu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środka, o którym mowa w art. 1 pkt 3 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3) wykonawcą, którego jednostką dominującą w rozumieniu art. 3 ust. 1 pkt 37 ustawy z dnia 29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września 1994 r. o rachunkowości (Dz. U. z 2021 r. poz. 217, 2105 i 2106) jest podmiot wymieniony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wykazach określonych w rozporządzeniu 765/2006 i rozporządzeniu 269/2014 albo wpisany na listę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lub będący taką jednostką dominującą od dnia 24 lutego 2022 r., o ile został wpisany na listę na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podstawie decyzji w sprawie wpisu na listę rozstrzygającej o zastosowaniu środka, o którym mowa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art. 1 pkt 3 ustawy o przeciwdziałaniu.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2D73A4" w:rsidRDefault="000E3066" w:rsidP="000E3066">
      <w:pP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</w:t>
      </w:r>
    </w:p>
    <w:p w:rsidR="000E3066" w:rsidRPr="000E3066" w:rsidRDefault="000E3066" w:rsidP="000E3066">
      <w:pP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0E3066">
        <w:rPr>
          <w:rFonts w:ascii="Garamond" w:eastAsia="Times New Roman" w:hAnsi="Garamond" w:cs="Arial"/>
          <w:lang w:eastAsia="pl-PL"/>
        </w:rPr>
        <w:t>Data i podpis Wykonawcy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(osoby uprawnionej do reprezentowania wykonawcy)</w:t>
      </w:r>
    </w:p>
    <w:p w:rsidR="00EA193D" w:rsidRPr="000E3066" w:rsidRDefault="00EA193D" w:rsidP="000E3066">
      <w:pPr>
        <w:jc w:val="right"/>
        <w:rPr>
          <w:rFonts w:ascii="Garamond" w:hAnsi="Garamond"/>
        </w:rPr>
      </w:pPr>
    </w:p>
    <w:sectPr w:rsidR="00EA193D" w:rsidRPr="000E3066" w:rsidSect="00EA1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06D" w:rsidRDefault="00BC706D" w:rsidP="002D73A4">
      <w:pPr>
        <w:spacing w:after="0" w:line="240" w:lineRule="auto"/>
      </w:pPr>
      <w:r>
        <w:separator/>
      </w:r>
    </w:p>
  </w:endnote>
  <w:endnote w:type="continuationSeparator" w:id="0">
    <w:p w:rsidR="00BC706D" w:rsidRDefault="00BC706D" w:rsidP="002D7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06D" w:rsidRDefault="00BC706D" w:rsidP="002D73A4">
      <w:pPr>
        <w:spacing w:after="0" w:line="240" w:lineRule="auto"/>
      </w:pPr>
      <w:r>
        <w:separator/>
      </w:r>
    </w:p>
  </w:footnote>
  <w:footnote w:type="continuationSeparator" w:id="0">
    <w:p w:rsidR="00BC706D" w:rsidRDefault="00BC706D" w:rsidP="002D73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066"/>
    <w:rsid w:val="000E3066"/>
    <w:rsid w:val="002D73A4"/>
    <w:rsid w:val="002F003B"/>
    <w:rsid w:val="004675C2"/>
    <w:rsid w:val="0060519F"/>
    <w:rsid w:val="008A6A70"/>
    <w:rsid w:val="00AF42CB"/>
    <w:rsid w:val="00BC706D"/>
    <w:rsid w:val="00C3094F"/>
    <w:rsid w:val="00C77D47"/>
    <w:rsid w:val="00EA193D"/>
    <w:rsid w:val="00EC0B05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509923-E0C9-4544-AD26-0719F01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E306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3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3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3A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Lesław Młodziński</cp:lastModifiedBy>
  <cp:revision>8</cp:revision>
  <cp:lastPrinted>2025-07-02T07:39:00Z</cp:lastPrinted>
  <dcterms:created xsi:type="dcterms:W3CDTF">2023-05-30T09:05:00Z</dcterms:created>
  <dcterms:modified xsi:type="dcterms:W3CDTF">2025-07-16T12:25:00Z</dcterms:modified>
</cp:coreProperties>
</file>